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BA3" w:rsidRDefault="00BB0BA3" w:rsidP="00BB0BA3">
      <w:pPr>
        <w:tabs>
          <w:tab w:val="left" w:pos="0"/>
        </w:tabs>
        <w:spacing w:line="270" w:lineRule="atLeast"/>
        <w:jc w:val="center"/>
        <w:rPr>
          <w:rFonts w:ascii="Gisha" w:hAnsi="Gisha" w:cs="Gisha"/>
          <w:sz w:val="28"/>
          <w:szCs w:val="28"/>
        </w:rPr>
      </w:pPr>
    </w:p>
    <w:p w:rsidR="00BB0BA3" w:rsidRDefault="00BB0BA3" w:rsidP="00BB0BA3">
      <w:pPr>
        <w:tabs>
          <w:tab w:val="left" w:pos="0"/>
        </w:tabs>
        <w:spacing w:line="270" w:lineRule="atLeast"/>
        <w:jc w:val="center"/>
        <w:rPr>
          <w:rFonts w:ascii="Gisha" w:hAnsi="Gisha" w:cs="Gisha"/>
          <w:sz w:val="28"/>
          <w:szCs w:val="28"/>
        </w:rPr>
      </w:pPr>
    </w:p>
    <w:p w:rsidR="00075574" w:rsidRDefault="00075574" w:rsidP="00BB0BA3">
      <w:pPr>
        <w:tabs>
          <w:tab w:val="left" w:pos="0"/>
        </w:tabs>
        <w:spacing w:line="270" w:lineRule="atLeast"/>
        <w:jc w:val="center"/>
        <w:rPr>
          <w:rFonts w:ascii="Gisha" w:hAnsi="Gisha" w:cs="Gisha"/>
          <w:sz w:val="28"/>
          <w:szCs w:val="28"/>
        </w:rPr>
      </w:pPr>
    </w:p>
    <w:p w:rsidR="00BB0BA3" w:rsidRPr="00B73405" w:rsidRDefault="00BB0BA3" w:rsidP="00BB0BA3">
      <w:pPr>
        <w:jc w:val="center"/>
        <w:rPr>
          <w:rFonts w:ascii="Gisha" w:hAnsi="Gisha" w:cs="Gisha"/>
          <w:b/>
          <w:bCs/>
          <w:sz w:val="32"/>
          <w:szCs w:val="32"/>
        </w:rPr>
      </w:pPr>
      <w:bookmarkStart w:id="0" w:name="OLE_LINK11"/>
      <w:r w:rsidRPr="00B73405">
        <w:rPr>
          <w:rFonts w:ascii="Gisha" w:hAnsi="Gisha" w:cs="Gisha"/>
          <w:b/>
          <w:bCs/>
          <w:sz w:val="32"/>
          <w:szCs w:val="32"/>
        </w:rPr>
        <w:t>Chapitre IV</w:t>
      </w:r>
    </w:p>
    <w:bookmarkEnd w:id="0"/>
    <w:p w:rsidR="00BB0BA3" w:rsidRPr="00B73405" w:rsidRDefault="00BB0BA3" w:rsidP="00BB0BA3">
      <w:pPr>
        <w:jc w:val="center"/>
        <w:rPr>
          <w:rFonts w:ascii="Gisha" w:hAnsi="Gisha" w:cs="Gisha"/>
          <w:b/>
          <w:bCs/>
          <w:sz w:val="28"/>
          <w:szCs w:val="28"/>
        </w:rPr>
      </w:pPr>
      <w:r w:rsidRPr="00B73405">
        <w:rPr>
          <w:rFonts w:ascii="Gisha" w:hAnsi="Gisha" w:cs="Gisha"/>
          <w:b/>
          <w:bCs/>
          <w:sz w:val="28"/>
          <w:szCs w:val="28"/>
        </w:rPr>
        <w:t>Conclusion générale et perspectives futures</w:t>
      </w:r>
    </w:p>
    <w:p w:rsidR="00BB0BA3" w:rsidRDefault="00BB0BA3" w:rsidP="00BB0BA3">
      <w:pPr>
        <w:jc w:val="center"/>
        <w:rPr>
          <w:rFonts w:ascii="Gisha" w:hAnsi="Gisha" w:cs="Gisha"/>
          <w:b/>
          <w:iCs/>
          <w:sz w:val="26"/>
          <w:szCs w:val="26"/>
        </w:rPr>
      </w:pPr>
    </w:p>
    <w:p w:rsidR="00BB0BA3" w:rsidRDefault="00BB0BA3" w:rsidP="00BB0BA3">
      <w:pPr>
        <w:jc w:val="center"/>
        <w:rPr>
          <w:rFonts w:ascii="Gisha" w:hAnsi="Gisha" w:cs="Gisha"/>
          <w:b/>
          <w:iCs/>
          <w:sz w:val="26"/>
          <w:szCs w:val="26"/>
        </w:rPr>
      </w:pPr>
    </w:p>
    <w:p w:rsidR="00075574" w:rsidRPr="00BF433E" w:rsidRDefault="00075574" w:rsidP="00BB0BA3">
      <w:pPr>
        <w:jc w:val="center"/>
        <w:rPr>
          <w:rFonts w:ascii="Gisha" w:hAnsi="Gisha" w:cs="Gisha"/>
          <w:b/>
          <w:iCs/>
          <w:sz w:val="26"/>
          <w:szCs w:val="26"/>
        </w:rPr>
      </w:pPr>
    </w:p>
    <w:p w:rsidR="00BB0BA3" w:rsidRPr="00BF433E" w:rsidRDefault="00BB0BA3" w:rsidP="00BB0BA3">
      <w:pPr>
        <w:jc w:val="center"/>
        <w:rPr>
          <w:rFonts w:ascii="Gisha" w:hAnsi="Gisha" w:cs="Gisha"/>
          <w:b/>
          <w:i/>
        </w:rPr>
      </w:pPr>
    </w:p>
    <w:p w:rsidR="00BB0BA3" w:rsidRPr="00B73405" w:rsidRDefault="00BB0BA3" w:rsidP="00BB0BA3">
      <w:pPr>
        <w:pStyle w:val="Paragraphedeliste"/>
        <w:numPr>
          <w:ilvl w:val="0"/>
          <w:numId w:val="21"/>
        </w:numPr>
        <w:spacing w:after="0" w:line="240" w:lineRule="auto"/>
        <w:jc w:val="both"/>
        <w:rPr>
          <w:rFonts w:ascii="Gisha" w:hAnsi="Gisha" w:cs="Gisha"/>
          <w:vanish/>
        </w:rPr>
      </w:pPr>
    </w:p>
    <w:p w:rsidR="00BB0BA3" w:rsidRPr="00B73405" w:rsidRDefault="00BB0BA3" w:rsidP="00BB0BA3">
      <w:pPr>
        <w:pStyle w:val="Paragraphedeliste"/>
        <w:numPr>
          <w:ilvl w:val="0"/>
          <w:numId w:val="21"/>
        </w:numPr>
        <w:spacing w:after="0" w:line="240" w:lineRule="auto"/>
        <w:jc w:val="both"/>
        <w:rPr>
          <w:rFonts w:ascii="Gisha" w:hAnsi="Gisha" w:cs="Gisha"/>
          <w:vanish/>
        </w:rPr>
      </w:pPr>
    </w:p>
    <w:p w:rsidR="00BB0BA3" w:rsidRPr="00B73405" w:rsidRDefault="00BB0BA3" w:rsidP="00BB0BA3">
      <w:pPr>
        <w:pStyle w:val="Paragraphedeliste"/>
        <w:numPr>
          <w:ilvl w:val="0"/>
          <w:numId w:val="22"/>
        </w:numPr>
        <w:spacing w:after="0" w:line="240" w:lineRule="auto"/>
        <w:jc w:val="both"/>
        <w:rPr>
          <w:rFonts w:ascii="Gisha" w:hAnsi="Gisha" w:cs="Gisha"/>
          <w:vanish/>
        </w:rPr>
      </w:pPr>
    </w:p>
    <w:p w:rsidR="00BB0BA3" w:rsidRPr="00B73405" w:rsidRDefault="00BB0BA3" w:rsidP="00BB0BA3">
      <w:pPr>
        <w:pStyle w:val="Paragraphedeliste"/>
        <w:numPr>
          <w:ilvl w:val="0"/>
          <w:numId w:val="22"/>
        </w:numPr>
        <w:spacing w:after="0" w:line="240" w:lineRule="auto"/>
        <w:jc w:val="both"/>
        <w:rPr>
          <w:rFonts w:ascii="Gisha" w:hAnsi="Gisha" w:cs="Gisha"/>
          <w:vanish/>
        </w:rPr>
      </w:pPr>
    </w:p>
    <w:p w:rsidR="00BB0BA3" w:rsidRPr="00B73405" w:rsidRDefault="00BB0BA3" w:rsidP="00BB0BA3">
      <w:pPr>
        <w:pStyle w:val="Paragraphedeliste"/>
        <w:numPr>
          <w:ilvl w:val="1"/>
          <w:numId w:val="22"/>
        </w:numPr>
        <w:spacing w:after="0" w:line="240" w:lineRule="auto"/>
        <w:jc w:val="both"/>
        <w:rPr>
          <w:rFonts w:ascii="Gisha" w:hAnsi="Gisha" w:cs="Gisha"/>
          <w:sz w:val="24"/>
          <w:szCs w:val="24"/>
        </w:rPr>
      </w:pPr>
      <w:r w:rsidRPr="00BF433E">
        <w:rPr>
          <w:rFonts w:ascii="Gisha" w:hAnsi="Gisha" w:cs="Gisha"/>
          <w:b/>
          <w:iCs/>
          <w:sz w:val="26"/>
          <w:szCs w:val="26"/>
        </w:rPr>
        <w:t>Conclusion générale</w:t>
      </w:r>
    </w:p>
    <w:p w:rsidR="00BB0BA3" w:rsidRPr="00B73405" w:rsidRDefault="00BB0BA3" w:rsidP="00BB0BA3">
      <w:pPr>
        <w:pStyle w:val="Paragraphedeliste"/>
        <w:ind w:left="432"/>
        <w:jc w:val="both"/>
        <w:rPr>
          <w:rFonts w:ascii="Gisha" w:hAnsi="Gisha" w:cs="Gisha"/>
        </w:rPr>
      </w:pPr>
    </w:p>
    <w:p w:rsidR="00BB0BA3" w:rsidRPr="000364A0"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 xml:space="preserve">Les matériaux composites trouvent une large gamme d’application, spécialement dans l’industrie aéronautique, aérospatiale et la construction civile. Durant le service, ces matériaux sont exposés à l’influence de l’environnement, telle que la température, l’humidité...etc. Le problème d’absorption de l’humidité par les composites jusqu’à nos jours est très mal connu à cause de la complexité du phénomène entrant en jeu. L’humidité dégradent le matériau en générant des micros fissures, ce qui ce traduit sur sa résistance et sa durée de vie. </w:t>
      </w:r>
    </w:p>
    <w:p w:rsidR="00BB0BA3"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 xml:space="preserve">Ce mémoire de magister a pour objective la modélisation numérique du phénomène de diffusion de l’humidité dans les matériaux composites à matrice organique par la méthode des différences finis temporels. L’équation de diffusion de Fick en fonction du temps a été discrétisée par la méthode des différences finis. Un système d’équation algébrique a été obtenu et résolu par la méthode de diagonalisation. L’influence de la diffusion temporelle a été prise en compte durant la modélisation. Des exemples d’un composite à sept couches et à 14 couches, en fonction du taux d’humidité relative et du temps d’absorption ont été traités, les résultats sont alors comparés avec ceux de la bibliographie. </w:t>
      </w:r>
    </w:p>
    <w:p w:rsidR="00BB0BA3" w:rsidRDefault="00BB0BA3" w:rsidP="00BB0BA3">
      <w:pPr>
        <w:spacing w:line="360" w:lineRule="auto"/>
        <w:ind w:firstLine="708"/>
        <w:jc w:val="both"/>
        <w:rPr>
          <w:rFonts w:ascii="Gisha" w:hAnsi="Gisha" w:cs="Gisha"/>
          <w:sz w:val="24"/>
          <w:szCs w:val="24"/>
        </w:rPr>
      </w:pPr>
    </w:p>
    <w:p w:rsidR="00BB0BA3" w:rsidRDefault="00BB0BA3" w:rsidP="00075574">
      <w:pPr>
        <w:spacing w:line="360" w:lineRule="auto"/>
        <w:jc w:val="both"/>
        <w:rPr>
          <w:rFonts w:ascii="Gisha" w:hAnsi="Gisha" w:cs="Gisha"/>
          <w:sz w:val="24"/>
          <w:szCs w:val="24"/>
        </w:rPr>
      </w:pPr>
    </w:p>
    <w:p w:rsidR="00075574" w:rsidRPr="00BF433E" w:rsidRDefault="00075574" w:rsidP="00075574">
      <w:pPr>
        <w:spacing w:line="360" w:lineRule="auto"/>
        <w:jc w:val="both"/>
        <w:rPr>
          <w:rFonts w:ascii="Gisha" w:hAnsi="Gisha" w:cs="Gisha"/>
        </w:rPr>
      </w:pPr>
    </w:p>
    <w:p w:rsidR="00BB0BA3" w:rsidRPr="00B73405" w:rsidRDefault="00BB0BA3" w:rsidP="00BB0BA3">
      <w:pPr>
        <w:pStyle w:val="Paragraphedeliste"/>
        <w:numPr>
          <w:ilvl w:val="1"/>
          <w:numId w:val="22"/>
        </w:numPr>
        <w:spacing w:after="240" w:line="360" w:lineRule="auto"/>
        <w:jc w:val="both"/>
        <w:rPr>
          <w:rFonts w:ascii="Gisha" w:hAnsi="Gisha" w:cs="Gisha"/>
          <w:b/>
          <w:bCs/>
          <w:sz w:val="26"/>
          <w:szCs w:val="26"/>
        </w:rPr>
      </w:pPr>
      <w:r w:rsidRPr="00B73405">
        <w:rPr>
          <w:rFonts w:ascii="Gisha" w:hAnsi="Gisha" w:cs="Gisha"/>
          <w:b/>
          <w:bCs/>
          <w:sz w:val="26"/>
          <w:szCs w:val="26"/>
        </w:rPr>
        <w:t xml:space="preserve">Perspectives futures </w:t>
      </w:r>
    </w:p>
    <w:p w:rsidR="00BB0BA3" w:rsidRPr="000364A0"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Généralement les matériaux travaillent à une certaine température positive ou négative, telles que réservoir de gaz naturel (température cryogénique), arbre d’entrainement, etc. La prise en compte de la température, nécessite la modélisation de l’équation de diffusion (équation de Fick) prenant compte de cette dernière température. Ce travail de recherche sera traité ultérieurement par d’autre candidat.</w:t>
      </w:r>
    </w:p>
    <w:p w:rsidR="00BB0BA3" w:rsidRPr="000364A0"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Le composite étudié est de matrice époxy, renforcée par des fibres en verre unidirectionnelle.</w:t>
      </w:r>
    </w:p>
    <w:p w:rsidR="00BB0BA3" w:rsidRPr="000364A0"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 xml:space="preserve">La modélisation numérique de l’absorption d’humidité dans le composite formé de sept (07), puis de </w:t>
      </w:r>
      <w:bookmarkStart w:id="1" w:name="OLE_LINK34"/>
      <w:bookmarkStart w:id="2" w:name="OLE_LINK35"/>
      <w:r w:rsidRPr="000364A0">
        <w:rPr>
          <w:rFonts w:ascii="Gisha" w:hAnsi="Gisha" w:cs="Gisha"/>
          <w:sz w:val="24"/>
          <w:szCs w:val="24"/>
        </w:rPr>
        <w:t>quatorze</w:t>
      </w:r>
      <w:bookmarkEnd w:id="1"/>
      <w:bookmarkEnd w:id="2"/>
      <w:r w:rsidRPr="000364A0">
        <w:rPr>
          <w:rFonts w:ascii="Gisha" w:hAnsi="Gisha" w:cs="Gisha"/>
          <w:sz w:val="24"/>
          <w:szCs w:val="24"/>
        </w:rPr>
        <w:t xml:space="preserve"> (14) couches a été traitée. Le composite est soumis à deux (02) taux d’humidité relatif, 80 % et 95 %.</w:t>
      </w:r>
    </w:p>
    <w:p w:rsidR="00BB0BA3" w:rsidRPr="000364A0"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Á partir des résultats obtenus, on remarque qu’il existe une symétrie dans l’absorption, cette symétrie se situe au centre du composite. En ce point le taux d’humidité absorbé est faible comparé avec celui aux deux côtés libres du composite où la valeur est maximale.</w:t>
      </w:r>
    </w:p>
    <w:p w:rsidR="00BB0BA3" w:rsidRPr="00412D28" w:rsidRDefault="00BB0BA3" w:rsidP="00BB0BA3">
      <w:pPr>
        <w:spacing w:line="360" w:lineRule="auto"/>
        <w:ind w:firstLine="708"/>
        <w:jc w:val="both"/>
        <w:rPr>
          <w:rFonts w:ascii="Gisha" w:hAnsi="Gisha" w:cs="Gisha"/>
          <w:sz w:val="24"/>
          <w:szCs w:val="24"/>
        </w:rPr>
      </w:pPr>
      <w:r w:rsidRPr="000364A0">
        <w:rPr>
          <w:rFonts w:ascii="Gisha" w:hAnsi="Gisha" w:cs="Gisha"/>
          <w:sz w:val="24"/>
          <w:szCs w:val="24"/>
        </w:rPr>
        <w:t xml:space="preserve">Les résultats numériques ont été représentés sur des figures montrant les variations de la teneur en eau, en fonction de la position </w:t>
      </w:r>
      <w:r w:rsidRPr="00C472DF">
        <w:rPr>
          <w:rFonts w:ascii="Gisha" w:hAnsi="Gisha" w:cs="Gisha"/>
          <w:i/>
          <w:iCs/>
          <w:sz w:val="24"/>
          <w:szCs w:val="24"/>
        </w:rPr>
        <w:t>X</w:t>
      </w:r>
      <w:r w:rsidRPr="000364A0">
        <w:rPr>
          <w:rFonts w:ascii="Gisha" w:hAnsi="Gisha" w:cs="Gisha"/>
          <w:sz w:val="24"/>
          <w:szCs w:val="24"/>
        </w:rPr>
        <w:t>, le long du composite, pour diverse taux d’humidité et différents temps d’exposition à l’absorption.</w:t>
      </w:r>
    </w:p>
    <w:p w:rsidR="00800DD7" w:rsidRPr="00BB0BA3" w:rsidRDefault="00800DD7" w:rsidP="00BB0BA3">
      <w:pPr>
        <w:rPr>
          <w:szCs w:val="24"/>
        </w:rPr>
      </w:pPr>
    </w:p>
    <w:sectPr w:rsidR="00800DD7" w:rsidRPr="00BB0BA3" w:rsidSect="00075574">
      <w:headerReference w:type="default" r:id="rId8"/>
      <w:footerReference w:type="default" r:id="rId9"/>
      <w:pgSz w:w="11906" w:h="16838"/>
      <w:pgMar w:top="1418" w:right="1134" w:bottom="1418" w:left="1134" w:header="709" w:footer="709" w:gutter="567"/>
      <w:pgNumType w:start="5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6BA" w:rsidRDefault="00B746BA" w:rsidP="006513A3">
      <w:pPr>
        <w:spacing w:after="0" w:line="240" w:lineRule="auto"/>
      </w:pPr>
      <w:r>
        <w:separator/>
      </w:r>
    </w:p>
  </w:endnote>
  <w:endnote w:type="continuationSeparator" w:id="0">
    <w:p w:rsidR="00B746BA" w:rsidRDefault="00B746BA" w:rsidP="006513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isha">
    <w:panose1 w:val="020B0502040204020203"/>
    <w:charset w:val="00"/>
    <w:family w:val="swiss"/>
    <w:pitch w:val="variable"/>
    <w:sig w:usb0="80000807" w:usb1="40000042" w:usb2="00000000" w:usb3="00000000" w:csb0="0000002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133578"/>
      <w:docPartObj>
        <w:docPartGallery w:val="Page Numbers (Bottom of Page)"/>
        <w:docPartUnique/>
      </w:docPartObj>
    </w:sdtPr>
    <w:sdtContent>
      <w:p w:rsidR="00AF79D8" w:rsidRDefault="00861F4D" w:rsidP="00AF79D8">
        <w:pPr>
          <w:pStyle w:val="Pieddepage"/>
          <w:pBdr>
            <w:bottom w:val="single" w:sz="4" w:space="0" w:color="auto"/>
          </w:pBdr>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81" type="#_x0000_t65" style="position:absolute;margin-left:-14.8pt;margin-top:24pt;width:29pt;height:21.6pt;z-index:251660288;mso-position-horizontal-relative:right-margin-area;mso-position-vertical-relative:bottom-margin-area" o:allowincell="f" adj="14135" strokecolor="gray [1629]" strokeweight=".25pt">
              <v:textbox style="mso-next-textbox:#_x0000_s20481">
                <w:txbxContent>
                  <w:p w:rsidR="00AF79D8" w:rsidRDefault="00861F4D">
                    <w:pPr>
                      <w:jc w:val="center"/>
                    </w:pPr>
                    <w:fldSimple w:instr=" PAGE    \* MERGEFORMAT ">
                      <w:r w:rsidR="00693681" w:rsidRPr="00693681">
                        <w:rPr>
                          <w:noProof/>
                          <w:sz w:val="16"/>
                          <w:szCs w:val="16"/>
                        </w:rPr>
                        <w:t>58</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6BA" w:rsidRDefault="00B746BA" w:rsidP="006513A3">
      <w:pPr>
        <w:spacing w:after="0" w:line="240" w:lineRule="auto"/>
      </w:pPr>
      <w:r>
        <w:separator/>
      </w:r>
    </w:p>
  </w:footnote>
  <w:footnote w:type="continuationSeparator" w:id="0">
    <w:p w:rsidR="00B746BA" w:rsidRDefault="00B746BA" w:rsidP="006513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DD7" w:rsidRPr="005A752F" w:rsidRDefault="00800DD7" w:rsidP="00075574">
    <w:pPr>
      <w:pStyle w:val="En-tte"/>
      <w:rPr>
        <w:i/>
        <w:iCs/>
        <w:sz w:val="24"/>
        <w:szCs w:val="24"/>
        <w:u w:val="single"/>
      </w:rPr>
    </w:pPr>
    <w:r w:rsidRPr="005A752F">
      <w:rPr>
        <w:i/>
        <w:iCs/>
        <w:sz w:val="24"/>
        <w:szCs w:val="24"/>
        <w:u w:val="single"/>
      </w:rPr>
      <w:t xml:space="preserve">Chapitre </w:t>
    </w:r>
    <w:r w:rsidR="00075574">
      <w:rPr>
        <w:i/>
        <w:iCs/>
        <w:sz w:val="24"/>
        <w:szCs w:val="24"/>
        <w:u w:val="single"/>
      </w:rPr>
      <w:t>IV</w:t>
    </w:r>
    <w:r w:rsidRPr="005A752F">
      <w:rPr>
        <w:i/>
        <w:iCs/>
        <w:sz w:val="24"/>
        <w:szCs w:val="24"/>
        <w:u w:val="single"/>
      </w:rPr>
      <w:t xml:space="preserve"> </w:t>
    </w:r>
    <w:r>
      <w:rPr>
        <w:i/>
        <w:iCs/>
        <w:sz w:val="24"/>
        <w:szCs w:val="24"/>
        <w:u w:val="single"/>
      </w:rPr>
      <w:t xml:space="preserve">                                                             </w:t>
    </w:r>
    <w:r w:rsidR="00AF79D8">
      <w:rPr>
        <w:i/>
        <w:iCs/>
        <w:sz w:val="24"/>
        <w:szCs w:val="24"/>
        <w:u w:val="single"/>
      </w:rPr>
      <w:t xml:space="preserve"> </w:t>
    </w:r>
    <w:r w:rsidR="00EA1F9B">
      <w:rPr>
        <w:i/>
        <w:iCs/>
        <w:sz w:val="24"/>
        <w:szCs w:val="24"/>
        <w:u w:val="single"/>
      </w:rPr>
      <w:t xml:space="preserve">     </w:t>
    </w:r>
    <w:r>
      <w:rPr>
        <w:i/>
        <w:iCs/>
        <w:sz w:val="24"/>
        <w:szCs w:val="24"/>
        <w:u w:val="single"/>
      </w:rPr>
      <w:t xml:space="preserve"> </w:t>
    </w:r>
    <w:r w:rsidR="00075574">
      <w:rPr>
        <w:i/>
        <w:iCs/>
        <w:sz w:val="24"/>
        <w:szCs w:val="24"/>
        <w:u w:val="single"/>
      </w:rPr>
      <w:t>Conclusion générale et perspectives futures</w:t>
    </w:r>
    <w:r w:rsidRPr="005A752F">
      <w:rPr>
        <w:i/>
        <w:iCs/>
        <w:sz w:val="24"/>
        <w:szCs w:val="24"/>
        <w:u w:val="single"/>
      </w:rPr>
      <w:t xml:space="preserve"> </w:t>
    </w:r>
  </w:p>
  <w:p w:rsidR="00800DD7" w:rsidRDefault="00800DD7" w:rsidP="00FB088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B7A33"/>
    <w:multiLevelType w:val="multilevel"/>
    <w:tmpl w:val="9B4637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06C317A"/>
    <w:multiLevelType w:val="multilevel"/>
    <w:tmpl w:val="812C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F6339"/>
    <w:multiLevelType w:val="hybridMultilevel"/>
    <w:tmpl w:val="53BE0408"/>
    <w:lvl w:ilvl="0" w:tplc="0C0A0001">
      <w:start w:val="8"/>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8CE3D72"/>
    <w:multiLevelType w:val="multilevel"/>
    <w:tmpl w:val="5554C98A"/>
    <w:lvl w:ilvl="0">
      <w:start w:val="2"/>
      <w:numFmt w:val="upperRoman"/>
      <w:lvlText w:val="%1."/>
      <w:lvlJc w:val="right"/>
      <w:pPr>
        <w:ind w:left="360" w:hanging="360"/>
      </w:pPr>
      <w:rPr>
        <w:rFonts w:hint="default"/>
      </w:rPr>
    </w:lvl>
    <w:lvl w:ilvl="1">
      <w:start w:val="2"/>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AA60888"/>
    <w:multiLevelType w:val="multilevel"/>
    <w:tmpl w:val="0F80123E"/>
    <w:lvl w:ilvl="0">
      <w:start w:val="2"/>
      <w:numFmt w:val="upperRoman"/>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854C72"/>
    <w:multiLevelType w:val="hybridMultilevel"/>
    <w:tmpl w:val="F95A93DA"/>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6">
    <w:nsid w:val="2E4F5241"/>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B876B03"/>
    <w:multiLevelType w:val="multilevel"/>
    <w:tmpl w:val="39E0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2E679D"/>
    <w:multiLevelType w:val="multilevel"/>
    <w:tmpl w:val="9B463770"/>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15E0733"/>
    <w:multiLevelType w:val="multilevel"/>
    <w:tmpl w:val="A3509DFE"/>
    <w:lvl w:ilvl="0">
      <w:start w:val="3"/>
      <w:numFmt w:val="upperRoman"/>
      <w:lvlText w:val="%1."/>
      <w:lvlJc w:val="right"/>
      <w:pPr>
        <w:ind w:left="360" w:hanging="360"/>
      </w:pPr>
      <w:rPr>
        <w:rFonts w:hint="default"/>
      </w:rPr>
    </w:lvl>
    <w:lvl w:ilvl="1">
      <w:start w:val="1"/>
      <w:numFmt w:val="decimal"/>
      <w:lvlText w:val="%1.%2."/>
      <w:lvlJc w:val="left"/>
      <w:pPr>
        <w:ind w:left="432" w:hanging="432"/>
      </w:pPr>
      <w:rPr>
        <w:rFonts w:hint="default"/>
        <w:b/>
        <w:bCs/>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5F8738B"/>
    <w:multiLevelType w:val="multilevel"/>
    <w:tmpl w:val="EF98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CD16ED"/>
    <w:multiLevelType w:val="multilevel"/>
    <w:tmpl w:val="CE1C7E38"/>
    <w:lvl w:ilvl="0">
      <w:start w:val="1"/>
      <w:numFmt w:val="upperRoman"/>
      <w:lvlText w:val="%1."/>
      <w:lvlJc w:val="right"/>
      <w:pPr>
        <w:ind w:left="360" w:hanging="360"/>
      </w:p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97E72AE"/>
    <w:multiLevelType w:val="multilevel"/>
    <w:tmpl w:val="9B36F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8438D4"/>
    <w:multiLevelType w:val="multilevel"/>
    <w:tmpl w:val="955A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F869AF"/>
    <w:multiLevelType w:val="multilevel"/>
    <w:tmpl w:val="7B4A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403387"/>
    <w:multiLevelType w:val="hybridMultilevel"/>
    <w:tmpl w:val="67A0CC46"/>
    <w:lvl w:ilvl="0" w:tplc="0C0A0001">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69620F5B"/>
    <w:multiLevelType w:val="multilevel"/>
    <w:tmpl w:val="9754E9FA"/>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0E46D8"/>
    <w:multiLevelType w:val="multilevel"/>
    <w:tmpl w:val="1E342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9921DE"/>
    <w:multiLevelType w:val="multilevel"/>
    <w:tmpl w:val="6C5207B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8902AE"/>
    <w:multiLevelType w:val="multilevel"/>
    <w:tmpl w:val="0AF25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A67140"/>
    <w:multiLevelType w:val="multilevel"/>
    <w:tmpl w:val="15F821C2"/>
    <w:lvl w:ilvl="0">
      <w:start w:val="1"/>
      <w:numFmt w:val="upperRoman"/>
      <w:lvlText w:val="%1."/>
      <w:lvlJc w:val="right"/>
      <w:pPr>
        <w:ind w:left="360" w:hanging="360"/>
      </w:pPr>
      <w:rPr>
        <w:rFonts w:hint="default"/>
      </w:rPr>
    </w:lvl>
    <w:lvl w:ilvl="1">
      <w:start w:val="1"/>
      <w:numFmt w:val="decimal"/>
      <w:lvlText w:val="%1.%2."/>
      <w:lvlJc w:val="left"/>
      <w:pPr>
        <w:ind w:left="432" w:hanging="432"/>
      </w:pPr>
      <w:rPr>
        <w:rFonts w:hint="default"/>
        <w:color w:val="000000" w:themeColor="text1"/>
      </w:rPr>
    </w:lvl>
    <w:lvl w:ilvl="2">
      <w:start w:val="1"/>
      <w:numFmt w:val="decimal"/>
      <w:lvlText w:val="%1.%2.%3."/>
      <w:lvlJc w:val="left"/>
      <w:pPr>
        <w:ind w:left="788" w:hanging="504"/>
      </w:pPr>
      <w:rPr>
        <w:rFonts w:asciiTheme="majorBidi" w:hAnsiTheme="majorBidi" w:cstheme="majorBidi" w:hint="default"/>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F9540AF"/>
    <w:multiLevelType w:val="hybridMultilevel"/>
    <w:tmpl w:val="536E179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0"/>
  </w:num>
  <w:num w:numId="4">
    <w:abstractNumId w:val="13"/>
  </w:num>
  <w:num w:numId="5">
    <w:abstractNumId w:val="19"/>
  </w:num>
  <w:num w:numId="6">
    <w:abstractNumId w:val="17"/>
  </w:num>
  <w:num w:numId="7">
    <w:abstractNumId w:val="1"/>
  </w:num>
  <w:num w:numId="8">
    <w:abstractNumId w:val="18"/>
  </w:num>
  <w:num w:numId="9">
    <w:abstractNumId w:val="7"/>
  </w:num>
  <w:num w:numId="10">
    <w:abstractNumId w:val="12"/>
  </w:num>
  <w:num w:numId="11">
    <w:abstractNumId w:val="4"/>
  </w:num>
  <w:num w:numId="12">
    <w:abstractNumId w:val="6"/>
  </w:num>
  <w:num w:numId="13">
    <w:abstractNumId w:val="11"/>
  </w:num>
  <w:num w:numId="14">
    <w:abstractNumId w:val="8"/>
  </w:num>
  <w:num w:numId="15">
    <w:abstractNumId w:val="15"/>
  </w:num>
  <w:num w:numId="16">
    <w:abstractNumId w:val="2"/>
  </w:num>
  <w:num w:numId="17">
    <w:abstractNumId w:val="21"/>
  </w:num>
  <w:num w:numId="18">
    <w:abstractNumId w:val="5"/>
  </w:num>
  <w:num w:numId="19">
    <w:abstractNumId w:val="0"/>
  </w:num>
  <w:num w:numId="20">
    <w:abstractNumId w:val="20"/>
  </w:num>
  <w:num w:numId="21">
    <w:abstractNumId w:val="3"/>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9938"/>
    <o:shapelayout v:ext="edit">
      <o:idmap v:ext="edit" data="20"/>
    </o:shapelayout>
  </w:hdrShapeDefaults>
  <w:footnotePr>
    <w:footnote w:id="-1"/>
    <w:footnote w:id="0"/>
  </w:footnotePr>
  <w:endnotePr>
    <w:endnote w:id="-1"/>
    <w:endnote w:id="0"/>
  </w:endnotePr>
  <w:compat/>
  <w:rsids>
    <w:rsidRoot w:val="002C1D17"/>
    <w:rsid w:val="00001BF8"/>
    <w:rsid w:val="00013CB3"/>
    <w:rsid w:val="00016F9B"/>
    <w:rsid w:val="00030128"/>
    <w:rsid w:val="00041B0F"/>
    <w:rsid w:val="0004648D"/>
    <w:rsid w:val="0006462B"/>
    <w:rsid w:val="00075574"/>
    <w:rsid w:val="000A4231"/>
    <w:rsid w:val="000A57EB"/>
    <w:rsid w:val="000A680D"/>
    <w:rsid w:val="001071E3"/>
    <w:rsid w:val="001132CA"/>
    <w:rsid w:val="001176CD"/>
    <w:rsid w:val="00131ECD"/>
    <w:rsid w:val="001337C2"/>
    <w:rsid w:val="00135FBF"/>
    <w:rsid w:val="00176D9D"/>
    <w:rsid w:val="001C6834"/>
    <w:rsid w:val="001E4189"/>
    <w:rsid w:val="001E7470"/>
    <w:rsid w:val="001E74F5"/>
    <w:rsid w:val="001F2AF4"/>
    <w:rsid w:val="00224702"/>
    <w:rsid w:val="002268A6"/>
    <w:rsid w:val="00293BAC"/>
    <w:rsid w:val="002C1D17"/>
    <w:rsid w:val="002D5698"/>
    <w:rsid w:val="002E3CFF"/>
    <w:rsid w:val="003245CB"/>
    <w:rsid w:val="003559FB"/>
    <w:rsid w:val="003705D5"/>
    <w:rsid w:val="00372511"/>
    <w:rsid w:val="00380A86"/>
    <w:rsid w:val="003B350E"/>
    <w:rsid w:val="003C4A06"/>
    <w:rsid w:val="003D3C7D"/>
    <w:rsid w:val="003D7414"/>
    <w:rsid w:val="003D78A6"/>
    <w:rsid w:val="00412D28"/>
    <w:rsid w:val="004320B4"/>
    <w:rsid w:val="004526EB"/>
    <w:rsid w:val="00472CCD"/>
    <w:rsid w:val="0047463D"/>
    <w:rsid w:val="00476E8C"/>
    <w:rsid w:val="00486C52"/>
    <w:rsid w:val="004A0914"/>
    <w:rsid w:val="004A3F52"/>
    <w:rsid w:val="004B7524"/>
    <w:rsid w:val="004C0F6A"/>
    <w:rsid w:val="004C24BE"/>
    <w:rsid w:val="004F42C4"/>
    <w:rsid w:val="0052575A"/>
    <w:rsid w:val="005332D7"/>
    <w:rsid w:val="005A752F"/>
    <w:rsid w:val="005C038C"/>
    <w:rsid w:val="005F2E05"/>
    <w:rsid w:val="00623B02"/>
    <w:rsid w:val="0064233C"/>
    <w:rsid w:val="006513A3"/>
    <w:rsid w:val="0065355B"/>
    <w:rsid w:val="00670F7B"/>
    <w:rsid w:val="006723E2"/>
    <w:rsid w:val="00673618"/>
    <w:rsid w:val="0067698C"/>
    <w:rsid w:val="00677A08"/>
    <w:rsid w:val="00680E5B"/>
    <w:rsid w:val="006823DA"/>
    <w:rsid w:val="00687735"/>
    <w:rsid w:val="006879FF"/>
    <w:rsid w:val="00693681"/>
    <w:rsid w:val="006958B0"/>
    <w:rsid w:val="006A4496"/>
    <w:rsid w:val="006B59DC"/>
    <w:rsid w:val="006D69AD"/>
    <w:rsid w:val="00712DE3"/>
    <w:rsid w:val="00725D40"/>
    <w:rsid w:val="0073496E"/>
    <w:rsid w:val="00737789"/>
    <w:rsid w:val="00763783"/>
    <w:rsid w:val="00782126"/>
    <w:rsid w:val="00785848"/>
    <w:rsid w:val="007B318D"/>
    <w:rsid w:val="007D6120"/>
    <w:rsid w:val="007E0475"/>
    <w:rsid w:val="00800DD7"/>
    <w:rsid w:val="008038FE"/>
    <w:rsid w:val="00805D68"/>
    <w:rsid w:val="00812A78"/>
    <w:rsid w:val="008224CA"/>
    <w:rsid w:val="00861F4D"/>
    <w:rsid w:val="008639B6"/>
    <w:rsid w:val="00875342"/>
    <w:rsid w:val="008B6D8E"/>
    <w:rsid w:val="008F55DE"/>
    <w:rsid w:val="00907073"/>
    <w:rsid w:val="00933EDA"/>
    <w:rsid w:val="009544F8"/>
    <w:rsid w:val="009950AC"/>
    <w:rsid w:val="009E5CCE"/>
    <w:rsid w:val="009E7B1B"/>
    <w:rsid w:val="009F7107"/>
    <w:rsid w:val="00A200DF"/>
    <w:rsid w:val="00A201BC"/>
    <w:rsid w:val="00A34B7D"/>
    <w:rsid w:val="00A9599F"/>
    <w:rsid w:val="00AD293B"/>
    <w:rsid w:val="00AF79D8"/>
    <w:rsid w:val="00B01E73"/>
    <w:rsid w:val="00B14BBC"/>
    <w:rsid w:val="00B706C9"/>
    <w:rsid w:val="00B746BA"/>
    <w:rsid w:val="00B80357"/>
    <w:rsid w:val="00BA1F7D"/>
    <w:rsid w:val="00BB0BA3"/>
    <w:rsid w:val="00BD67D4"/>
    <w:rsid w:val="00BF4FA3"/>
    <w:rsid w:val="00BF6445"/>
    <w:rsid w:val="00BF762F"/>
    <w:rsid w:val="00C13734"/>
    <w:rsid w:val="00C25F88"/>
    <w:rsid w:val="00C27850"/>
    <w:rsid w:val="00C6225F"/>
    <w:rsid w:val="00CB4B3A"/>
    <w:rsid w:val="00CB7EDA"/>
    <w:rsid w:val="00CE469B"/>
    <w:rsid w:val="00D5234F"/>
    <w:rsid w:val="00D577AD"/>
    <w:rsid w:val="00D8421D"/>
    <w:rsid w:val="00DB4710"/>
    <w:rsid w:val="00DC540F"/>
    <w:rsid w:val="00E22BE7"/>
    <w:rsid w:val="00E249A4"/>
    <w:rsid w:val="00E65F36"/>
    <w:rsid w:val="00EA001C"/>
    <w:rsid w:val="00EA1F9B"/>
    <w:rsid w:val="00EB2A5C"/>
    <w:rsid w:val="00F20A24"/>
    <w:rsid w:val="00F2374A"/>
    <w:rsid w:val="00F32B59"/>
    <w:rsid w:val="00F36F20"/>
    <w:rsid w:val="00F52FAC"/>
    <w:rsid w:val="00F65BD3"/>
    <w:rsid w:val="00F660F9"/>
    <w:rsid w:val="00F66705"/>
    <w:rsid w:val="00FB0883"/>
    <w:rsid w:val="00FB7822"/>
    <w:rsid w:val="00FC47D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BA3"/>
  </w:style>
  <w:style w:type="paragraph" w:styleId="Titre1">
    <w:name w:val="heading 1"/>
    <w:basedOn w:val="Normal"/>
    <w:next w:val="Normal"/>
    <w:link w:val="Titre1Car"/>
    <w:qFormat/>
    <w:rsid w:val="00CB4B3A"/>
    <w:pPr>
      <w:keepNext/>
      <w:spacing w:after="0" w:line="240" w:lineRule="auto"/>
      <w:outlineLvl w:val="0"/>
    </w:pPr>
    <w:rPr>
      <w:rFonts w:ascii="Times New Roman" w:eastAsia="Times New Roman" w:hAnsi="Times New Roman" w:cs="Times New Roman"/>
      <w:b/>
      <w:bCs/>
      <w:sz w:val="24"/>
      <w:szCs w:val="24"/>
      <w:u w:val="single"/>
      <w:lang w:val="es-ES" w:eastAsia="es-ES"/>
    </w:rPr>
  </w:style>
  <w:style w:type="paragraph" w:styleId="Titre2">
    <w:name w:val="heading 2"/>
    <w:basedOn w:val="Normal"/>
    <w:link w:val="Titre2Car"/>
    <w:qFormat/>
    <w:rsid w:val="007B318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nhideWhenUsed/>
    <w:qFormat/>
    <w:rsid w:val="00EA001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CB4B3A"/>
    <w:pPr>
      <w:keepNext/>
      <w:spacing w:after="0" w:line="240" w:lineRule="auto"/>
      <w:jc w:val="center"/>
      <w:outlineLvl w:val="3"/>
    </w:pPr>
    <w:rPr>
      <w:rFonts w:ascii="Times New Roman" w:eastAsia="Times New Roman" w:hAnsi="Times New Roman" w:cs="Times New Roman"/>
      <w:b/>
      <w:bCs/>
      <w:sz w:val="28"/>
      <w:szCs w:val="24"/>
      <w:lang w:val="es-ES"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C1D17"/>
    <w:rPr>
      <w:color w:val="0000FF"/>
      <w:u w:val="single"/>
    </w:rPr>
  </w:style>
  <w:style w:type="character" w:styleId="lev">
    <w:name w:val="Strong"/>
    <w:basedOn w:val="Policepardfaut"/>
    <w:uiPriority w:val="22"/>
    <w:qFormat/>
    <w:rsid w:val="002C1D17"/>
    <w:rPr>
      <w:b/>
      <w:bCs/>
    </w:rPr>
  </w:style>
  <w:style w:type="paragraph" w:styleId="NormalWeb">
    <w:name w:val="Normal (Web)"/>
    <w:basedOn w:val="Normal"/>
    <w:uiPriority w:val="99"/>
    <w:unhideWhenUsed/>
    <w:rsid w:val="002C1D1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ienglossaire">
    <w:name w:val="lienglossaire"/>
    <w:basedOn w:val="Policepardfaut"/>
    <w:rsid w:val="002C1D17"/>
  </w:style>
  <w:style w:type="paragraph" w:styleId="Textedebulles">
    <w:name w:val="Balloon Text"/>
    <w:basedOn w:val="Normal"/>
    <w:link w:val="TextedebullesCar"/>
    <w:semiHidden/>
    <w:unhideWhenUsed/>
    <w:rsid w:val="002C1D1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1D17"/>
    <w:rPr>
      <w:rFonts w:ascii="Tahoma" w:hAnsi="Tahoma" w:cs="Tahoma"/>
      <w:sz w:val="16"/>
      <w:szCs w:val="16"/>
    </w:rPr>
  </w:style>
  <w:style w:type="character" w:customStyle="1" w:styleId="Titre2Car">
    <w:name w:val="Titre 2 Car"/>
    <w:basedOn w:val="Policepardfaut"/>
    <w:link w:val="Titre2"/>
    <w:uiPriority w:val="9"/>
    <w:rsid w:val="007B318D"/>
    <w:rPr>
      <w:rFonts w:ascii="Times New Roman" w:eastAsia="Times New Roman" w:hAnsi="Times New Roman" w:cs="Times New Roman"/>
      <w:b/>
      <w:bCs/>
      <w:sz w:val="36"/>
      <w:szCs w:val="36"/>
      <w:lang w:eastAsia="fr-FR"/>
    </w:rPr>
  </w:style>
  <w:style w:type="character" w:customStyle="1" w:styleId="mw-headline">
    <w:name w:val="mw-headline"/>
    <w:basedOn w:val="Policepardfaut"/>
    <w:rsid w:val="007B318D"/>
  </w:style>
  <w:style w:type="character" w:customStyle="1" w:styleId="Titre3Car">
    <w:name w:val="Titre 3 Car"/>
    <w:basedOn w:val="Policepardfaut"/>
    <w:link w:val="Titre3"/>
    <w:uiPriority w:val="9"/>
    <w:rsid w:val="00EA001C"/>
    <w:rPr>
      <w:rFonts w:asciiTheme="majorHAnsi" w:eastAsiaTheme="majorEastAsia" w:hAnsiTheme="majorHAnsi" w:cstheme="majorBidi"/>
      <w:b/>
      <w:bCs/>
      <w:color w:val="4F81BD" w:themeColor="accent1"/>
    </w:rPr>
  </w:style>
  <w:style w:type="paragraph" w:styleId="En-tte">
    <w:name w:val="header"/>
    <w:basedOn w:val="Normal"/>
    <w:link w:val="En-tteCar"/>
    <w:uiPriority w:val="99"/>
    <w:unhideWhenUsed/>
    <w:rsid w:val="006513A3"/>
    <w:pPr>
      <w:tabs>
        <w:tab w:val="center" w:pos="4536"/>
        <w:tab w:val="right" w:pos="9072"/>
      </w:tabs>
      <w:spacing w:after="0" w:line="240" w:lineRule="auto"/>
    </w:pPr>
  </w:style>
  <w:style w:type="character" w:customStyle="1" w:styleId="En-tteCar">
    <w:name w:val="En-tête Car"/>
    <w:basedOn w:val="Policepardfaut"/>
    <w:link w:val="En-tte"/>
    <w:uiPriority w:val="99"/>
    <w:rsid w:val="006513A3"/>
  </w:style>
  <w:style w:type="paragraph" w:styleId="Pieddepage">
    <w:name w:val="footer"/>
    <w:basedOn w:val="Normal"/>
    <w:link w:val="PieddepageCar"/>
    <w:uiPriority w:val="99"/>
    <w:unhideWhenUsed/>
    <w:rsid w:val="006513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513A3"/>
  </w:style>
  <w:style w:type="table" w:styleId="Grilledutableau">
    <w:name w:val="Table Grid"/>
    <w:basedOn w:val="TableauNormal"/>
    <w:uiPriority w:val="59"/>
    <w:rsid w:val="005F2E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4B7524"/>
    <w:pPr>
      <w:ind w:left="720"/>
      <w:contextualSpacing/>
    </w:pPr>
  </w:style>
  <w:style w:type="paragraph" w:customStyle="1" w:styleId="C9EABA7645E445D28317BE0F97D9A3E8">
    <w:name w:val="C9EABA7645E445D28317BE0F97D9A3E8"/>
    <w:rsid w:val="00BF762F"/>
    <w:rPr>
      <w:rFonts w:eastAsiaTheme="minorEastAsia"/>
      <w:lang w:val="en-US"/>
    </w:rPr>
  </w:style>
  <w:style w:type="character" w:customStyle="1" w:styleId="Titre1Car">
    <w:name w:val="Titre 1 Car"/>
    <w:basedOn w:val="Policepardfaut"/>
    <w:link w:val="Titre1"/>
    <w:rsid w:val="00CB4B3A"/>
    <w:rPr>
      <w:rFonts w:ascii="Times New Roman" w:eastAsia="Times New Roman" w:hAnsi="Times New Roman" w:cs="Times New Roman"/>
      <w:b/>
      <w:bCs/>
      <w:sz w:val="24"/>
      <w:szCs w:val="24"/>
      <w:u w:val="single"/>
      <w:lang w:val="es-ES" w:eastAsia="es-ES"/>
    </w:rPr>
  </w:style>
  <w:style w:type="character" w:customStyle="1" w:styleId="Titre4Car">
    <w:name w:val="Titre 4 Car"/>
    <w:basedOn w:val="Policepardfaut"/>
    <w:link w:val="Titre4"/>
    <w:rsid w:val="00CB4B3A"/>
    <w:rPr>
      <w:rFonts w:ascii="Times New Roman" w:eastAsia="Times New Roman" w:hAnsi="Times New Roman" w:cs="Times New Roman"/>
      <w:b/>
      <w:bCs/>
      <w:sz w:val="28"/>
      <w:szCs w:val="24"/>
      <w:lang w:val="es-ES" w:eastAsia="es-ES"/>
    </w:rPr>
  </w:style>
  <w:style w:type="paragraph" w:styleId="Corpsdetexte">
    <w:name w:val="Body Text"/>
    <w:basedOn w:val="Normal"/>
    <w:link w:val="CorpsdetexteCar"/>
    <w:rsid w:val="00CB4B3A"/>
    <w:pPr>
      <w:spacing w:after="0" w:line="240" w:lineRule="auto"/>
      <w:jc w:val="both"/>
    </w:pPr>
    <w:rPr>
      <w:rFonts w:ascii="Times New Roman" w:eastAsia="Times New Roman" w:hAnsi="Times New Roman" w:cs="Times New Roman"/>
      <w:sz w:val="24"/>
      <w:szCs w:val="24"/>
      <w:lang w:val="es-ES" w:eastAsia="es-ES"/>
    </w:rPr>
  </w:style>
  <w:style w:type="character" w:customStyle="1" w:styleId="CorpsdetexteCar">
    <w:name w:val="Corps de texte Car"/>
    <w:basedOn w:val="Policepardfaut"/>
    <w:link w:val="Corpsdetexte"/>
    <w:rsid w:val="00CB4B3A"/>
    <w:rPr>
      <w:rFonts w:ascii="Times New Roman" w:eastAsia="Times New Roman" w:hAnsi="Times New Roman" w:cs="Times New Roman"/>
      <w:sz w:val="24"/>
      <w:szCs w:val="24"/>
      <w:lang w:val="es-ES" w:eastAsia="es-ES"/>
    </w:rPr>
  </w:style>
  <w:style w:type="character" w:styleId="Numrodepage">
    <w:name w:val="page number"/>
    <w:basedOn w:val="Policepardfaut"/>
    <w:rsid w:val="00CB4B3A"/>
  </w:style>
  <w:style w:type="paragraph" w:styleId="Corpsdetexte2">
    <w:name w:val="Body Text 2"/>
    <w:basedOn w:val="Normal"/>
    <w:link w:val="Corpsdetexte2Car"/>
    <w:rsid w:val="00CB4B3A"/>
    <w:pPr>
      <w:spacing w:after="0" w:line="360" w:lineRule="auto"/>
      <w:jc w:val="both"/>
    </w:pPr>
    <w:rPr>
      <w:rFonts w:ascii="Times New Roman" w:eastAsia="Times New Roman" w:hAnsi="Times New Roman" w:cs="Times New Roman"/>
      <w:sz w:val="36"/>
      <w:szCs w:val="23"/>
      <w:lang w:val="es-ES" w:eastAsia="es-ES"/>
    </w:rPr>
  </w:style>
  <w:style w:type="character" w:customStyle="1" w:styleId="Corpsdetexte2Car">
    <w:name w:val="Corps de texte 2 Car"/>
    <w:basedOn w:val="Policepardfaut"/>
    <w:link w:val="Corpsdetexte2"/>
    <w:rsid w:val="00CB4B3A"/>
    <w:rPr>
      <w:rFonts w:ascii="Times New Roman" w:eastAsia="Times New Roman" w:hAnsi="Times New Roman" w:cs="Times New Roman"/>
      <w:sz w:val="36"/>
      <w:szCs w:val="23"/>
      <w:lang w:val="es-ES" w:eastAsia="es-ES"/>
    </w:rPr>
  </w:style>
  <w:style w:type="paragraph" w:styleId="Sansinterligne">
    <w:name w:val="No Spacing"/>
    <w:link w:val="SansinterligneCar"/>
    <w:uiPriority w:val="1"/>
    <w:qFormat/>
    <w:rsid w:val="00AF79D8"/>
    <w:pPr>
      <w:spacing w:after="0" w:line="240" w:lineRule="auto"/>
    </w:pPr>
    <w:rPr>
      <w:rFonts w:eastAsiaTheme="minorEastAsia"/>
    </w:rPr>
  </w:style>
  <w:style w:type="character" w:customStyle="1" w:styleId="SansinterligneCar">
    <w:name w:val="Sans interligne Car"/>
    <w:basedOn w:val="Policepardfaut"/>
    <w:link w:val="Sansinterligne"/>
    <w:uiPriority w:val="1"/>
    <w:rsid w:val="00AF79D8"/>
    <w:rPr>
      <w:rFonts w:eastAsiaTheme="minorEastAsia"/>
    </w:rPr>
  </w:style>
</w:styles>
</file>

<file path=word/webSettings.xml><?xml version="1.0" encoding="utf-8"?>
<w:webSettings xmlns:r="http://schemas.openxmlformats.org/officeDocument/2006/relationships" xmlns:w="http://schemas.openxmlformats.org/wordprocessingml/2006/main">
  <w:divs>
    <w:div w:id="48192040">
      <w:bodyDiv w:val="1"/>
      <w:marLeft w:val="0"/>
      <w:marRight w:val="0"/>
      <w:marTop w:val="0"/>
      <w:marBottom w:val="0"/>
      <w:divBdr>
        <w:top w:val="none" w:sz="0" w:space="0" w:color="auto"/>
        <w:left w:val="none" w:sz="0" w:space="0" w:color="auto"/>
        <w:bottom w:val="none" w:sz="0" w:space="0" w:color="auto"/>
        <w:right w:val="none" w:sz="0" w:space="0" w:color="auto"/>
      </w:divBdr>
      <w:divsChild>
        <w:div w:id="1510027081">
          <w:marLeft w:val="0"/>
          <w:marRight w:val="0"/>
          <w:marTop w:val="0"/>
          <w:marBottom w:val="0"/>
          <w:divBdr>
            <w:top w:val="none" w:sz="0" w:space="0" w:color="auto"/>
            <w:left w:val="none" w:sz="0" w:space="0" w:color="auto"/>
            <w:bottom w:val="none" w:sz="0" w:space="0" w:color="auto"/>
            <w:right w:val="none" w:sz="0" w:space="0" w:color="auto"/>
          </w:divBdr>
        </w:div>
        <w:div w:id="513572279">
          <w:marLeft w:val="0"/>
          <w:marRight w:val="0"/>
          <w:marTop w:val="0"/>
          <w:marBottom w:val="0"/>
          <w:divBdr>
            <w:top w:val="none" w:sz="0" w:space="0" w:color="auto"/>
            <w:left w:val="none" w:sz="0" w:space="0" w:color="auto"/>
            <w:bottom w:val="none" w:sz="0" w:space="0" w:color="auto"/>
            <w:right w:val="none" w:sz="0" w:space="0" w:color="auto"/>
          </w:divBdr>
          <w:divsChild>
            <w:div w:id="28720440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302929199">
      <w:bodyDiv w:val="1"/>
      <w:marLeft w:val="0"/>
      <w:marRight w:val="0"/>
      <w:marTop w:val="0"/>
      <w:marBottom w:val="0"/>
      <w:divBdr>
        <w:top w:val="none" w:sz="0" w:space="0" w:color="auto"/>
        <w:left w:val="none" w:sz="0" w:space="0" w:color="auto"/>
        <w:bottom w:val="none" w:sz="0" w:space="0" w:color="auto"/>
        <w:right w:val="none" w:sz="0" w:space="0" w:color="auto"/>
      </w:divBdr>
      <w:divsChild>
        <w:div w:id="1895042622">
          <w:marLeft w:val="0"/>
          <w:marRight w:val="0"/>
          <w:marTop w:val="0"/>
          <w:marBottom w:val="0"/>
          <w:divBdr>
            <w:top w:val="none" w:sz="0" w:space="0" w:color="auto"/>
            <w:left w:val="none" w:sz="0" w:space="0" w:color="auto"/>
            <w:bottom w:val="none" w:sz="0" w:space="0" w:color="auto"/>
            <w:right w:val="none" w:sz="0" w:space="0" w:color="auto"/>
          </w:divBdr>
          <w:divsChild>
            <w:div w:id="1039010119">
              <w:marLeft w:val="0"/>
              <w:marRight w:val="0"/>
              <w:marTop w:val="0"/>
              <w:marBottom w:val="0"/>
              <w:divBdr>
                <w:top w:val="none" w:sz="0" w:space="0" w:color="auto"/>
                <w:left w:val="none" w:sz="0" w:space="0" w:color="auto"/>
                <w:bottom w:val="none" w:sz="0" w:space="0" w:color="auto"/>
                <w:right w:val="none" w:sz="0" w:space="0" w:color="auto"/>
              </w:divBdr>
              <w:divsChild>
                <w:div w:id="433592023">
                  <w:marLeft w:val="0"/>
                  <w:marRight w:val="0"/>
                  <w:marTop w:val="0"/>
                  <w:marBottom w:val="0"/>
                  <w:divBdr>
                    <w:top w:val="none" w:sz="0" w:space="0" w:color="auto"/>
                    <w:left w:val="none" w:sz="0" w:space="0" w:color="auto"/>
                    <w:bottom w:val="none" w:sz="0" w:space="0" w:color="auto"/>
                    <w:right w:val="none" w:sz="0" w:space="0" w:color="auto"/>
                  </w:divBdr>
                  <w:divsChild>
                    <w:div w:id="91717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020123">
      <w:bodyDiv w:val="1"/>
      <w:marLeft w:val="0"/>
      <w:marRight w:val="0"/>
      <w:marTop w:val="0"/>
      <w:marBottom w:val="0"/>
      <w:divBdr>
        <w:top w:val="none" w:sz="0" w:space="0" w:color="auto"/>
        <w:left w:val="none" w:sz="0" w:space="0" w:color="auto"/>
        <w:bottom w:val="none" w:sz="0" w:space="0" w:color="auto"/>
        <w:right w:val="none" w:sz="0" w:space="0" w:color="auto"/>
      </w:divBdr>
    </w:div>
    <w:div w:id="656156900">
      <w:bodyDiv w:val="1"/>
      <w:marLeft w:val="0"/>
      <w:marRight w:val="0"/>
      <w:marTop w:val="0"/>
      <w:marBottom w:val="0"/>
      <w:divBdr>
        <w:top w:val="none" w:sz="0" w:space="0" w:color="auto"/>
        <w:left w:val="none" w:sz="0" w:space="0" w:color="auto"/>
        <w:bottom w:val="none" w:sz="0" w:space="0" w:color="auto"/>
        <w:right w:val="none" w:sz="0" w:space="0" w:color="auto"/>
      </w:divBdr>
    </w:div>
    <w:div w:id="988242925">
      <w:bodyDiv w:val="1"/>
      <w:marLeft w:val="0"/>
      <w:marRight w:val="0"/>
      <w:marTop w:val="0"/>
      <w:marBottom w:val="0"/>
      <w:divBdr>
        <w:top w:val="none" w:sz="0" w:space="0" w:color="auto"/>
        <w:left w:val="none" w:sz="0" w:space="0" w:color="auto"/>
        <w:bottom w:val="none" w:sz="0" w:space="0" w:color="auto"/>
        <w:right w:val="none" w:sz="0" w:space="0" w:color="auto"/>
      </w:divBdr>
    </w:div>
    <w:div w:id="1140224715">
      <w:bodyDiv w:val="1"/>
      <w:marLeft w:val="0"/>
      <w:marRight w:val="0"/>
      <w:marTop w:val="0"/>
      <w:marBottom w:val="0"/>
      <w:divBdr>
        <w:top w:val="none" w:sz="0" w:space="0" w:color="auto"/>
        <w:left w:val="none" w:sz="0" w:space="0" w:color="auto"/>
        <w:bottom w:val="none" w:sz="0" w:space="0" w:color="auto"/>
        <w:right w:val="none" w:sz="0" w:space="0" w:color="auto"/>
      </w:divBdr>
    </w:div>
    <w:div w:id="1687101004">
      <w:bodyDiv w:val="1"/>
      <w:marLeft w:val="0"/>
      <w:marRight w:val="0"/>
      <w:marTop w:val="0"/>
      <w:marBottom w:val="0"/>
      <w:divBdr>
        <w:top w:val="none" w:sz="0" w:space="0" w:color="auto"/>
        <w:left w:val="none" w:sz="0" w:space="0" w:color="auto"/>
        <w:bottom w:val="none" w:sz="0" w:space="0" w:color="auto"/>
        <w:right w:val="none" w:sz="0" w:space="0" w:color="auto"/>
      </w:divBdr>
    </w:div>
    <w:div w:id="1781217125">
      <w:bodyDiv w:val="1"/>
      <w:marLeft w:val="0"/>
      <w:marRight w:val="0"/>
      <w:marTop w:val="0"/>
      <w:marBottom w:val="0"/>
      <w:divBdr>
        <w:top w:val="none" w:sz="0" w:space="0" w:color="auto"/>
        <w:left w:val="none" w:sz="0" w:space="0" w:color="auto"/>
        <w:bottom w:val="none" w:sz="0" w:space="0" w:color="auto"/>
        <w:right w:val="none" w:sz="0" w:space="0" w:color="auto"/>
      </w:divBdr>
    </w:div>
    <w:div w:id="1893812301">
      <w:bodyDiv w:val="1"/>
      <w:marLeft w:val="0"/>
      <w:marRight w:val="0"/>
      <w:marTop w:val="0"/>
      <w:marBottom w:val="0"/>
      <w:divBdr>
        <w:top w:val="none" w:sz="0" w:space="0" w:color="auto"/>
        <w:left w:val="none" w:sz="0" w:space="0" w:color="auto"/>
        <w:bottom w:val="none" w:sz="0" w:space="0" w:color="auto"/>
        <w:right w:val="none" w:sz="0" w:space="0" w:color="auto"/>
      </w:divBdr>
    </w:div>
    <w:div w:id="20728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D613A-4BE6-4A93-B0E1-4FE856D1A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395</Words>
  <Characters>2178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Introductio</vt:lpstr>
    </vt:vector>
  </TitlesOfParts>
  <Company>DiNozzo Fondation</Company>
  <LinksUpToDate>false</LinksUpToDate>
  <CharactersWithSpaces>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dc:title>
  <dc:creator>DiNozzo</dc:creator>
  <cp:lastModifiedBy>N.BELGHIT</cp:lastModifiedBy>
  <cp:revision>3</cp:revision>
  <cp:lastPrinted>2010-09-17T17:30:00Z</cp:lastPrinted>
  <dcterms:created xsi:type="dcterms:W3CDTF">2011-01-30T14:23:00Z</dcterms:created>
  <dcterms:modified xsi:type="dcterms:W3CDTF">2011-01-30T14:54:00Z</dcterms:modified>
</cp:coreProperties>
</file>